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794" w:rsidRPr="00CC4794" w:rsidRDefault="00CC4794" w:rsidP="00CC4794">
      <w:pPr>
        <w:pBdr>
          <w:bottom w:val="dotted" w:sz="6" w:space="6" w:color="333333"/>
        </w:pBdr>
        <w:spacing w:after="225" w:line="240" w:lineRule="auto"/>
        <w:jc w:val="center"/>
        <w:outlineLvl w:val="2"/>
        <w:rPr>
          <w:rFonts w:ascii="Arial" w:eastAsia="Times New Roman" w:hAnsi="Arial" w:cs="Arial"/>
          <w:b/>
          <w:bCs/>
          <w:color w:val="463382"/>
          <w:sz w:val="24"/>
          <w:szCs w:val="24"/>
          <w:lang w:eastAsia="en-IN"/>
        </w:rPr>
      </w:pPr>
      <w:r>
        <w:rPr>
          <w:rFonts w:ascii="Arial" w:eastAsia="Times New Roman" w:hAnsi="Arial" w:cs="Arial"/>
          <w:b/>
          <w:bCs/>
          <w:color w:val="463382"/>
          <w:sz w:val="24"/>
          <w:szCs w:val="24"/>
          <w:lang w:eastAsia="en-IN"/>
        </w:rPr>
        <w:t>2017</w:t>
      </w:r>
      <w:r w:rsidRPr="00CC4794">
        <w:rPr>
          <w:rFonts w:ascii="Arial" w:eastAsia="Times New Roman" w:hAnsi="Arial" w:cs="Arial"/>
          <w:b/>
          <w:bCs/>
          <w:color w:val="463382"/>
          <w:sz w:val="24"/>
          <w:szCs w:val="24"/>
          <w:lang w:eastAsia="en-IN"/>
        </w:rPr>
        <w:t xml:space="preserve"> - State Category Award Synopsis</w:t>
      </w:r>
    </w:p>
    <w:p w:rsidR="00DA6FAC" w:rsidRPr="00117BBD" w:rsidRDefault="00DA6FAC">
      <w:pPr>
        <w:rPr>
          <w:rFonts w:ascii="Arial" w:hAnsi="Arial" w:cs="Arial"/>
          <w:b/>
          <w:sz w:val="28"/>
          <w:szCs w:val="28"/>
        </w:rPr>
      </w:pPr>
      <w:r w:rsidRPr="00117BBD">
        <w:rPr>
          <w:rFonts w:ascii="Arial" w:hAnsi="Arial" w:cs="Arial"/>
          <w:b/>
          <w:sz w:val="28"/>
          <w:szCs w:val="28"/>
        </w:rPr>
        <w:t>Award of Excellence (Overall Growth)</w:t>
      </w:r>
    </w:p>
    <w:p w:rsidR="00DA6FAC" w:rsidRPr="00117BBD" w:rsidRDefault="00DA6FAC">
      <w:pPr>
        <w:rPr>
          <w:rFonts w:ascii="Arial" w:hAnsi="Arial" w:cs="Arial"/>
          <w:b/>
          <w:color w:val="FF0000"/>
          <w:sz w:val="24"/>
          <w:szCs w:val="24"/>
        </w:rPr>
      </w:pPr>
      <w:r w:rsidRPr="00117BBD">
        <w:rPr>
          <w:rFonts w:ascii="Arial" w:hAnsi="Arial" w:cs="Arial"/>
          <w:b/>
          <w:color w:val="FF0000"/>
          <w:sz w:val="24"/>
          <w:szCs w:val="24"/>
        </w:rPr>
        <w:t>Rajasthan State</w:t>
      </w:r>
    </w:p>
    <w:p w:rsidR="00DA6FAC" w:rsidRDefault="00DA6FAC">
      <w:r>
        <w:t xml:space="preserve"> Department of Information Technology &amp; Communication, Govt. of Rajasthan</w:t>
      </w:r>
    </w:p>
    <w:p w:rsidR="00DA6FAC" w:rsidRDefault="00DA6FAC"/>
    <w:p w:rsidR="00DA6FAC" w:rsidRPr="00117BBD" w:rsidRDefault="00DA6FAC">
      <w:pPr>
        <w:rPr>
          <w:rFonts w:ascii="Arial" w:hAnsi="Arial" w:cs="Arial"/>
          <w:b/>
          <w:sz w:val="28"/>
          <w:szCs w:val="28"/>
        </w:rPr>
      </w:pPr>
      <w:r w:rsidRPr="00117BBD">
        <w:rPr>
          <w:rFonts w:ascii="Arial" w:hAnsi="Arial" w:cs="Arial"/>
          <w:b/>
          <w:sz w:val="28"/>
          <w:szCs w:val="28"/>
        </w:rPr>
        <w:t>SHE Teams</w:t>
      </w:r>
    </w:p>
    <w:p w:rsidR="00DA6FAC" w:rsidRDefault="00DA6FAC">
      <w:pPr>
        <w:rPr>
          <w:rFonts w:ascii="Arial" w:hAnsi="Arial" w:cs="Arial"/>
          <w:b/>
          <w:color w:val="FF0000"/>
          <w:sz w:val="24"/>
          <w:szCs w:val="24"/>
        </w:rPr>
      </w:pPr>
      <w:r w:rsidRPr="00117BBD">
        <w:rPr>
          <w:rFonts w:ascii="Arial" w:hAnsi="Arial" w:cs="Arial"/>
          <w:b/>
          <w:color w:val="FF0000"/>
          <w:sz w:val="24"/>
          <w:szCs w:val="24"/>
        </w:rPr>
        <w:t xml:space="preserve">Govt. of </w:t>
      </w:r>
      <w:proofErr w:type="spellStart"/>
      <w:r w:rsidRPr="00117BBD">
        <w:rPr>
          <w:rFonts w:ascii="Arial" w:hAnsi="Arial" w:cs="Arial"/>
          <w:b/>
          <w:color w:val="FF0000"/>
          <w:sz w:val="24"/>
          <w:szCs w:val="24"/>
        </w:rPr>
        <w:t>Telangana</w:t>
      </w:r>
      <w:proofErr w:type="spellEnd"/>
    </w:p>
    <w:p w:rsidR="003E6A25" w:rsidRPr="00117BBD" w:rsidRDefault="003E6A25">
      <w:pPr>
        <w:rPr>
          <w:rFonts w:ascii="Arial" w:hAnsi="Arial" w:cs="Arial"/>
          <w:b/>
          <w:color w:val="FF0000"/>
          <w:sz w:val="24"/>
          <w:szCs w:val="24"/>
        </w:rPr>
      </w:pPr>
      <w:r>
        <w:t xml:space="preserve"> </w:t>
      </w:r>
      <w:proofErr w:type="spellStart"/>
      <w:r>
        <w:t>Telangana</w:t>
      </w:r>
      <w:proofErr w:type="spellEnd"/>
      <w:r>
        <w:t xml:space="preserve"> Providing a safe and secure environment for women is central to the State Government’s roadmap for a ‘Golden </w:t>
      </w:r>
      <w:proofErr w:type="spellStart"/>
      <w:r>
        <w:t>Telangana</w:t>
      </w:r>
      <w:proofErr w:type="spellEnd"/>
      <w:r>
        <w:t>’. The Criminal Law (Amendment) Act, 2013, which was enacted in the wake of the 2012 Delhi gang-rape case, provides for amendments to the Indian Penal Code, the Indian Evidence Act, and the Code of Criminal Procedure, 1973 for strengthening laws related to sexual offences. Prior to that, the nationwide protests that followed the ‘</w:t>
      </w:r>
      <w:proofErr w:type="spellStart"/>
      <w:r>
        <w:t>Nirbhaya</w:t>
      </w:r>
      <w:proofErr w:type="spellEnd"/>
      <w:r>
        <w:t xml:space="preserve">’ case had roused passions and mobilized well-meaning sections of people from all walks of life to demand the implementation of transparent and stiff measures that would deter all types of crimes against women. Around the same time, Hyderabad City Police </w:t>
      </w:r>
      <w:proofErr w:type="spellStart"/>
      <w:r>
        <w:t>Commissionerate</w:t>
      </w:r>
      <w:proofErr w:type="spellEnd"/>
      <w:r>
        <w:t xml:space="preserve"> launched an initiative that would effectively tap Information and Communication Technologies (ICT) for interventions to enhance overall safety and security of women across the twin cities. The SHE Teams initiative was conceptualized and an ICT-driven concrete action plan was made that could be easily implemented in a cost-effective manner to check various crimes against women at public places. The brief was to focus on those indignities and harassment that women have unfortunately learnt to suffer in silence for lack of prompt and reliable help that is soundly backed by law-enforcing agencies. The outcome, after substantial in-house discussions, was the creation of SHE Teams, with ‘SHE’ signifying “Security for Her Ensured”.</w:t>
      </w:r>
    </w:p>
    <w:p w:rsidR="00DA6FAC" w:rsidRDefault="00DA6FAC"/>
    <w:p w:rsidR="00DA6FAC" w:rsidRPr="00117BBD" w:rsidRDefault="00DA6FAC">
      <w:pPr>
        <w:rPr>
          <w:rFonts w:ascii="Arial" w:hAnsi="Arial" w:cs="Arial"/>
          <w:b/>
          <w:sz w:val="28"/>
          <w:szCs w:val="28"/>
        </w:rPr>
      </w:pPr>
      <w:r w:rsidRPr="00117BBD">
        <w:rPr>
          <w:rFonts w:ascii="Arial" w:hAnsi="Arial" w:cs="Arial"/>
          <w:b/>
          <w:sz w:val="28"/>
          <w:szCs w:val="28"/>
        </w:rPr>
        <w:t>Award of Appreciation (Overall Growth)</w:t>
      </w:r>
    </w:p>
    <w:p w:rsidR="00DA6FAC" w:rsidRPr="00117BBD" w:rsidRDefault="00DA6FAC">
      <w:pPr>
        <w:rPr>
          <w:rFonts w:ascii="Arial" w:hAnsi="Arial" w:cs="Arial"/>
          <w:b/>
          <w:color w:val="FF0000"/>
          <w:sz w:val="24"/>
          <w:szCs w:val="24"/>
        </w:rPr>
      </w:pPr>
      <w:r w:rsidRPr="00117BBD">
        <w:rPr>
          <w:rFonts w:ascii="Arial" w:hAnsi="Arial" w:cs="Arial"/>
          <w:b/>
          <w:color w:val="FF0000"/>
          <w:sz w:val="24"/>
          <w:szCs w:val="24"/>
        </w:rPr>
        <w:t>Gujarat State</w:t>
      </w:r>
    </w:p>
    <w:p w:rsidR="00DA6FAC" w:rsidRDefault="00DA6FAC">
      <w:r>
        <w:t xml:space="preserve"> Department of Science &amp; Technology Govt. of Gujarat</w:t>
      </w:r>
    </w:p>
    <w:p w:rsidR="00DA6FAC" w:rsidRDefault="00DA6FAC"/>
    <w:p w:rsidR="00DA6FAC" w:rsidRPr="00117BBD" w:rsidRDefault="00DA6FAC">
      <w:pPr>
        <w:rPr>
          <w:rFonts w:ascii="Arial" w:hAnsi="Arial" w:cs="Arial"/>
          <w:b/>
          <w:sz w:val="28"/>
          <w:szCs w:val="28"/>
        </w:rPr>
      </w:pPr>
      <w:r w:rsidRPr="00117BBD">
        <w:rPr>
          <w:rFonts w:ascii="Arial" w:hAnsi="Arial" w:cs="Arial"/>
          <w:b/>
          <w:sz w:val="28"/>
          <w:szCs w:val="28"/>
        </w:rPr>
        <w:t xml:space="preserve">Best </w:t>
      </w:r>
      <w:proofErr w:type="spellStart"/>
      <w:r w:rsidRPr="00117BBD">
        <w:rPr>
          <w:rFonts w:ascii="Arial" w:hAnsi="Arial" w:cs="Arial"/>
          <w:b/>
          <w:sz w:val="28"/>
          <w:szCs w:val="28"/>
        </w:rPr>
        <w:t>eGovernance</w:t>
      </w:r>
      <w:proofErr w:type="spellEnd"/>
      <w:r w:rsidRPr="00117BBD">
        <w:rPr>
          <w:rFonts w:ascii="Arial" w:hAnsi="Arial" w:cs="Arial"/>
          <w:b/>
          <w:sz w:val="28"/>
          <w:szCs w:val="28"/>
        </w:rPr>
        <w:t xml:space="preserve"> State (Food Security and Production)</w:t>
      </w:r>
    </w:p>
    <w:p w:rsidR="00DA6FAC" w:rsidRPr="00117BBD" w:rsidRDefault="00DA6FAC">
      <w:pPr>
        <w:rPr>
          <w:rFonts w:ascii="Arial" w:hAnsi="Arial" w:cs="Arial"/>
          <w:b/>
          <w:color w:val="FF0000"/>
          <w:sz w:val="24"/>
          <w:szCs w:val="24"/>
        </w:rPr>
      </w:pPr>
      <w:proofErr w:type="spellStart"/>
      <w:r w:rsidRPr="00117BBD">
        <w:rPr>
          <w:rFonts w:ascii="Arial" w:hAnsi="Arial" w:cs="Arial"/>
          <w:b/>
          <w:color w:val="FF0000"/>
          <w:sz w:val="24"/>
          <w:szCs w:val="24"/>
        </w:rPr>
        <w:t>Odisha</w:t>
      </w:r>
      <w:proofErr w:type="spellEnd"/>
      <w:r w:rsidRPr="00117BBD">
        <w:rPr>
          <w:rFonts w:ascii="Arial" w:hAnsi="Arial" w:cs="Arial"/>
          <w:b/>
          <w:color w:val="FF0000"/>
          <w:sz w:val="24"/>
          <w:szCs w:val="24"/>
        </w:rPr>
        <w:t xml:space="preserve"> State</w:t>
      </w:r>
    </w:p>
    <w:p w:rsidR="00DA6FAC" w:rsidRDefault="00DA6FAC">
      <w:r>
        <w:t xml:space="preserve"> Electronics &amp; Information Technology Department, Government of </w:t>
      </w:r>
      <w:proofErr w:type="spellStart"/>
      <w:r>
        <w:t>Odisha</w:t>
      </w:r>
      <w:proofErr w:type="spellEnd"/>
    </w:p>
    <w:p w:rsidR="00DA6FAC" w:rsidRDefault="00DA6FAC"/>
    <w:p w:rsidR="00DA6FAC" w:rsidRPr="00117BBD" w:rsidRDefault="00DA6FAC">
      <w:pPr>
        <w:rPr>
          <w:rFonts w:ascii="Arial" w:hAnsi="Arial" w:cs="Arial"/>
          <w:b/>
          <w:sz w:val="28"/>
          <w:szCs w:val="28"/>
        </w:rPr>
      </w:pPr>
      <w:r w:rsidRPr="00117BBD">
        <w:rPr>
          <w:rFonts w:ascii="Arial" w:hAnsi="Arial" w:cs="Arial"/>
          <w:b/>
          <w:sz w:val="28"/>
          <w:szCs w:val="28"/>
        </w:rPr>
        <w:lastRenderedPageBreak/>
        <w:t xml:space="preserve">Best </w:t>
      </w:r>
      <w:proofErr w:type="spellStart"/>
      <w:r w:rsidRPr="00117BBD">
        <w:rPr>
          <w:rFonts w:ascii="Arial" w:hAnsi="Arial" w:cs="Arial"/>
          <w:b/>
          <w:sz w:val="28"/>
          <w:szCs w:val="28"/>
        </w:rPr>
        <w:t>eGovernance</w:t>
      </w:r>
      <w:proofErr w:type="spellEnd"/>
      <w:r w:rsidRPr="00117BBD">
        <w:rPr>
          <w:rFonts w:ascii="Arial" w:hAnsi="Arial" w:cs="Arial"/>
          <w:b/>
          <w:sz w:val="28"/>
          <w:szCs w:val="28"/>
        </w:rPr>
        <w:t xml:space="preserve"> State (Health and Wellbeing)  </w:t>
      </w:r>
    </w:p>
    <w:p w:rsidR="00DA6FAC" w:rsidRPr="00117BBD" w:rsidRDefault="00DA6FAC">
      <w:pPr>
        <w:rPr>
          <w:rFonts w:ascii="Arial" w:hAnsi="Arial" w:cs="Arial"/>
          <w:b/>
          <w:color w:val="FF0000"/>
          <w:sz w:val="24"/>
          <w:szCs w:val="24"/>
        </w:rPr>
      </w:pPr>
      <w:proofErr w:type="spellStart"/>
      <w:r w:rsidRPr="00117BBD">
        <w:rPr>
          <w:rFonts w:ascii="Arial" w:hAnsi="Arial" w:cs="Arial"/>
          <w:b/>
          <w:color w:val="FF0000"/>
          <w:sz w:val="24"/>
          <w:szCs w:val="24"/>
        </w:rPr>
        <w:t>Telangana</w:t>
      </w:r>
      <w:proofErr w:type="spellEnd"/>
      <w:r w:rsidRPr="00117BBD">
        <w:rPr>
          <w:rFonts w:ascii="Arial" w:hAnsi="Arial" w:cs="Arial"/>
          <w:b/>
          <w:color w:val="FF0000"/>
          <w:sz w:val="24"/>
          <w:szCs w:val="24"/>
        </w:rPr>
        <w:t xml:space="preserve"> State</w:t>
      </w:r>
    </w:p>
    <w:p w:rsidR="00DA6FAC" w:rsidRDefault="00DA6FAC">
      <w:r>
        <w:t xml:space="preserve"> Information Technology, Electronics &amp; Communication Department, Govt. of </w:t>
      </w:r>
      <w:proofErr w:type="spellStart"/>
      <w:r>
        <w:t>Telangana</w:t>
      </w:r>
      <w:proofErr w:type="spellEnd"/>
    </w:p>
    <w:p w:rsidR="00117BBD" w:rsidRDefault="00117BBD"/>
    <w:p w:rsidR="00117BBD" w:rsidRPr="00117BBD" w:rsidRDefault="00117BBD">
      <w:pPr>
        <w:rPr>
          <w:rFonts w:ascii="Arial" w:hAnsi="Arial" w:cs="Arial"/>
          <w:b/>
          <w:sz w:val="28"/>
          <w:szCs w:val="28"/>
        </w:rPr>
      </w:pPr>
      <w:r w:rsidRPr="00117BBD">
        <w:rPr>
          <w:rFonts w:ascii="Arial" w:hAnsi="Arial" w:cs="Arial"/>
          <w:b/>
          <w:sz w:val="28"/>
          <w:szCs w:val="28"/>
        </w:rPr>
        <w:t>Award of Recognition</w:t>
      </w:r>
    </w:p>
    <w:p w:rsidR="00117BBD" w:rsidRDefault="00117BBD">
      <w:pPr>
        <w:rPr>
          <w:rFonts w:ascii="Arial" w:hAnsi="Arial" w:cs="Arial"/>
          <w:b/>
          <w:color w:val="FF0000"/>
          <w:sz w:val="24"/>
          <w:szCs w:val="24"/>
        </w:rPr>
      </w:pPr>
      <w:r w:rsidRPr="00117BBD">
        <w:rPr>
          <w:rFonts w:ascii="Arial" w:hAnsi="Arial" w:cs="Arial"/>
          <w:b/>
          <w:color w:val="FF0000"/>
          <w:sz w:val="24"/>
          <w:szCs w:val="24"/>
        </w:rPr>
        <w:t>Govt. of Rajasthan</w:t>
      </w:r>
    </w:p>
    <w:p w:rsidR="003E6A25" w:rsidRPr="00470390" w:rsidRDefault="003E6A25" w:rsidP="003E6A25">
      <w:pPr>
        <w:rPr>
          <w:rFonts w:ascii="Arial" w:hAnsi="Arial" w:cs="Arial"/>
          <w:b/>
          <w:color w:val="FF0000"/>
          <w:sz w:val="28"/>
          <w:szCs w:val="28"/>
        </w:rPr>
      </w:pPr>
      <w:r w:rsidRPr="00470390">
        <w:rPr>
          <w:rFonts w:ascii="Arial" w:hAnsi="Arial" w:cs="Arial"/>
          <w:b/>
          <w:color w:val="FF0000"/>
          <w:sz w:val="28"/>
          <w:szCs w:val="28"/>
        </w:rPr>
        <w:t xml:space="preserve">Raj </w:t>
      </w:r>
      <w:proofErr w:type="spellStart"/>
      <w:r w:rsidRPr="00470390">
        <w:rPr>
          <w:rFonts w:ascii="Arial" w:hAnsi="Arial" w:cs="Arial"/>
          <w:b/>
          <w:color w:val="FF0000"/>
          <w:sz w:val="28"/>
          <w:szCs w:val="28"/>
        </w:rPr>
        <w:t>Mahila</w:t>
      </w:r>
      <w:proofErr w:type="spellEnd"/>
      <w:r w:rsidRPr="00470390">
        <w:rPr>
          <w:rFonts w:ascii="Arial" w:hAnsi="Arial" w:cs="Arial"/>
          <w:b/>
          <w:color w:val="FF0000"/>
          <w:sz w:val="28"/>
          <w:szCs w:val="28"/>
        </w:rPr>
        <w:t xml:space="preserve"> </w:t>
      </w:r>
      <w:proofErr w:type="spellStart"/>
      <w:r w:rsidRPr="00470390">
        <w:rPr>
          <w:rFonts w:ascii="Arial" w:hAnsi="Arial" w:cs="Arial"/>
          <w:b/>
          <w:color w:val="FF0000"/>
          <w:sz w:val="28"/>
          <w:szCs w:val="28"/>
        </w:rPr>
        <w:t>Suraksha</w:t>
      </w:r>
      <w:proofErr w:type="spellEnd"/>
      <w:r w:rsidRPr="00470390">
        <w:rPr>
          <w:rFonts w:ascii="Arial" w:hAnsi="Arial" w:cs="Arial"/>
          <w:b/>
          <w:color w:val="FF0000"/>
          <w:sz w:val="28"/>
          <w:szCs w:val="28"/>
        </w:rPr>
        <w:t xml:space="preserve"> </w:t>
      </w:r>
    </w:p>
    <w:p w:rsidR="003E6A25" w:rsidRPr="00470390" w:rsidRDefault="003E6A25" w:rsidP="003E6A25">
      <w:pPr>
        <w:rPr>
          <w:rFonts w:ascii="Arial" w:hAnsi="Arial" w:cs="Arial"/>
          <w:color w:val="FF0000"/>
          <w:sz w:val="24"/>
          <w:szCs w:val="24"/>
        </w:rPr>
      </w:pPr>
      <w:r w:rsidRPr="00470390">
        <w:rPr>
          <w:rFonts w:ascii="Arial" w:hAnsi="Arial" w:cs="Arial"/>
          <w:color w:val="FF0000"/>
          <w:sz w:val="24"/>
          <w:szCs w:val="24"/>
        </w:rPr>
        <w:t xml:space="preserve">Department of Information Technology &amp; Communication, Government of Rajasthan </w:t>
      </w:r>
    </w:p>
    <w:p w:rsidR="003E6A25" w:rsidRDefault="003E6A25" w:rsidP="003E6A25">
      <w:r>
        <w:t xml:space="preserve">The ‘Raj </w:t>
      </w:r>
      <w:proofErr w:type="spellStart"/>
      <w:r>
        <w:t>Mahila</w:t>
      </w:r>
      <w:proofErr w:type="spellEnd"/>
      <w:r>
        <w:t xml:space="preserve"> </w:t>
      </w:r>
      <w:proofErr w:type="spellStart"/>
      <w:r>
        <w:t>Suraksha</w:t>
      </w:r>
      <w:proofErr w:type="spellEnd"/>
      <w:r>
        <w:t xml:space="preserve">’ Women Safety Mobile app provides a mechanism for complete security 24x7x365 for female residents of Rajasthan. The app provides Username and password based mechanism to track real-time location of mobiles with the app and emergency SOS Alerts. With the SOS feature, the emergency contacts and Police will receive SOS Message, email and Location of the person in emergency in every 30 seconds. The GPS tracking after sending SOS alerts by Raj </w:t>
      </w:r>
      <w:proofErr w:type="spellStart"/>
      <w:r>
        <w:t>Mahila</w:t>
      </w:r>
      <w:proofErr w:type="spellEnd"/>
      <w:r>
        <w:t xml:space="preserve"> </w:t>
      </w:r>
      <w:proofErr w:type="spellStart"/>
      <w:r>
        <w:t>Suraksha</w:t>
      </w:r>
      <w:proofErr w:type="spellEnd"/>
      <w:r>
        <w:t xml:space="preserve"> app is monitored through Rajasthan Accountability Assurance System (RAAS). RAAS is only integrated GPS platform of the country wherein all official emergency vehicles of the state such as Police control vans, ambulance, Fire safety vehicle etc. are on one common platform.</w:t>
      </w:r>
    </w:p>
    <w:p w:rsidR="003E6A25" w:rsidRPr="00117BBD" w:rsidRDefault="003E6A25">
      <w:pPr>
        <w:rPr>
          <w:rFonts w:ascii="Arial" w:hAnsi="Arial" w:cs="Arial"/>
          <w:b/>
          <w:color w:val="FF0000"/>
          <w:sz w:val="24"/>
          <w:szCs w:val="24"/>
        </w:rPr>
      </w:pPr>
    </w:p>
    <w:p w:rsidR="00DA6FAC" w:rsidRDefault="00DA6FAC">
      <w:r>
        <w:t>,</w:t>
      </w:r>
    </w:p>
    <w:sectPr w:rsidR="00DA6FAC" w:rsidSect="00010F6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C4794"/>
    <w:rsid w:val="00010F68"/>
    <w:rsid w:val="00117BBD"/>
    <w:rsid w:val="003E6A25"/>
    <w:rsid w:val="0084537C"/>
    <w:rsid w:val="00CC4794"/>
    <w:rsid w:val="00DA6FA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F68"/>
  </w:style>
  <w:style w:type="paragraph" w:styleId="Heading3">
    <w:name w:val="heading 3"/>
    <w:basedOn w:val="Normal"/>
    <w:link w:val="Heading3Char"/>
    <w:uiPriority w:val="9"/>
    <w:qFormat/>
    <w:rsid w:val="00CC4794"/>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C4794"/>
    <w:rPr>
      <w:rFonts w:ascii="Times New Roman" w:eastAsia="Times New Roman" w:hAnsi="Times New Roman" w:cs="Times New Roman"/>
      <w:b/>
      <w:bCs/>
      <w:sz w:val="27"/>
      <w:szCs w:val="27"/>
      <w:lang w:eastAsia="en-IN"/>
    </w:rPr>
  </w:style>
</w:styles>
</file>

<file path=word/webSettings.xml><?xml version="1.0" encoding="utf-8"?>
<w:webSettings xmlns:r="http://schemas.openxmlformats.org/officeDocument/2006/relationships" xmlns:w="http://schemas.openxmlformats.org/wordprocessingml/2006/main">
  <w:divs>
    <w:div w:id="103326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960275-6169-455B-8789-19C4EC2ED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2018-05-25T11:33:00Z</dcterms:created>
  <dcterms:modified xsi:type="dcterms:W3CDTF">2018-05-25T11:53:00Z</dcterms:modified>
</cp:coreProperties>
</file>